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7A" w:rsidRDefault="00EC0211" w:rsidP="0028296F">
      <w:pPr>
        <w:rPr>
          <w:b/>
          <w:sz w:val="32"/>
          <w:szCs w:val="32"/>
          <w:u w:val="single"/>
        </w:rPr>
      </w:pPr>
      <w:r>
        <w:rPr>
          <w:b/>
          <w:sz w:val="32"/>
          <w:szCs w:val="32"/>
          <w:u w:val="single"/>
        </w:rPr>
        <w:t>Eastern Gabufr</w:t>
      </w:r>
    </w:p>
    <w:p w:rsidR="0028296F" w:rsidRPr="0028296F" w:rsidRDefault="0028296F" w:rsidP="0028296F">
      <w:pPr>
        <w:pStyle w:val="Heading1"/>
      </w:pPr>
      <w:r w:rsidRPr="0028296F">
        <w:t>History</w:t>
      </w:r>
    </w:p>
    <w:p w:rsidR="00EC0211" w:rsidRDefault="00C754AD" w:rsidP="00A70910">
      <w:r>
        <w:t xml:space="preserve">For most of Karufr’s written and even oral history, dating back thousands of years, Eastern Gabufr was </w:t>
      </w:r>
      <w:r w:rsidR="00EC0211">
        <w:t xml:space="preserve">thought of as a forbidden zone. Tribes thought of it as the land of the gods, or of demons, or of monsters, and it was only thanks to modern technology that people living on other continents were able to visit it. </w:t>
      </w:r>
      <w:r w:rsidR="004168EE">
        <w:t>With the development of modern climate altering technology, some small areas of the continent (realistically, less than 1% of the area) have been carved out to serve the mining industries. Workers are able to live and work without environmental suits in these small areas, but travel outside of the security bubble will lead to almost certain death.</w:t>
      </w:r>
    </w:p>
    <w:p w:rsidR="0028296F" w:rsidRDefault="0028296F" w:rsidP="0028296F">
      <w:pPr>
        <w:pStyle w:val="Heading1"/>
      </w:pPr>
      <w:r w:rsidRPr="0028296F">
        <w:t>Geography</w:t>
      </w:r>
      <w:r w:rsidR="00847522">
        <w:t xml:space="preserve"> and Climate</w:t>
      </w:r>
    </w:p>
    <w:p w:rsidR="00D95FD8" w:rsidRPr="0028296F" w:rsidRDefault="00A5572A" w:rsidP="00C92791">
      <w:r>
        <w:t xml:space="preserve">The natural geography and climate of the continent </w:t>
      </w:r>
      <w:r w:rsidR="00F53B4C">
        <w:t xml:space="preserve">can be described with a single word: </w:t>
      </w:r>
      <w:r>
        <w:t>intolerable</w:t>
      </w:r>
      <w:r w:rsidR="00F53B4C">
        <w:t>. Electromagnetic storms blanket the continent, and the outside daytime temperature reaches nearly two hundred degrees. Underneath the storms, the ground is virtually all desert, there are some mountainous regions, with the second largest peak on the planet on the continent, but they are otherwise sparse amongst the sand. There are no bodies of water.</w:t>
      </w:r>
    </w:p>
    <w:p w:rsidR="00A70910" w:rsidRDefault="00A70910" w:rsidP="00D95FD8">
      <w:pPr>
        <w:rPr>
          <w:b/>
          <w:sz w:val="28"/>
          <w:szCs w:val="28"/>
          <w:u w:val="single"/>
        </w:rPr>
      </w:pPr>
      <w:r w:rsidRPr="00A70910">
        <w:rPr>
          <w:b/>
          <w:sz w:val="28"/>
          <w:szCs w:val="28"/>
          <w:u w:val="single"/>
        </w:rPr>
        <w:t>Flora and Fauna</w:t>
      </w:r>
    </w:p>
    <w:p w:rsidR="00D95FD8" w:rsidRPr="00D95FD8" w:rsidRDefault="00F53B4C" w:rsidP="00D95FD8">
      <w:r>
        <w:t>Domestic felines and canines and other household animals live within the security bubble of the mining camps, but there is no indigenous life.</w:t>
      </w:r>
    </w:p>
    <w:p w:rsidR="0028296F" w:rsidRDefault="00A70910" w:rsidP="0028296F">
      <w:pPr>
        <w:pStyle w:val="Heading1"/>
      </w:pPr>
      <w:r>
        <w:t>Points of Interest</w:t>
      </w:r>
    </w:p>
    <w:p w:rsidR="005A7832" w:rsidRDefault="00F53B4C" w:rsidP="00F53B4C">
      <w:pPr>
        <w:pStyle w:val="ListParagraph"/>
        <w:numPr>
          <w:ilvl w:val="0"/>
          <w:numId w:val="1"/>
        </w:numPr>
      </w:pPr>
      <w:r>
        <w:t xml:space="preserve">Yarbufr Mountain, the second highest peak on Karufr is located on the continent. </w:t>
      </w:r>
    </w:p>
    <w:p w:rsidR="00F53B4C" w:rsidRPr="00F422A6" w:rsidRDefault="00F53B4C" w:rsidP="00F53B4C">
      <w:pPr>
        <w:pStyle w:val="ListParagraph"/>
        <w:numPr>
          <w:ilvl w:val="0"/>
          <w:numId w:val="1"/>
        </w:numPr>
      </w:pPr>
      <w:r>
        <w:t>The planet’s largest carbon mine is located on the continent, with a camp housing nearly 10,000 workers and their families near its location.</w:t>
      </w:r>
      <w:bookmarkStart w:id="0" w:name="_GoBack"/>
      <w:bookmarkEnd w:id="0"/>
    </w:p>
    <w:sectPr w:rsidR="00F53B4C" w:rsidRPr="00F4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F2" w:rsidRDefault="00DC67F2" w:rsidP="005926C7">
      <w:pPr>
        <w:spacing w:after="0" w:line="240" w:lineRule="auto"/>
      </w:pPr>
      <w:r>
        <w:separator/>
      </w:r>
    </w:p>
  </w:endnote>
  <w:endnote w:type="continuationSeparator" w:id="0">
    <w:p w:rsidR="00DC67F2" w:rsidRDefault="00DC67F2" w:rsidP="0059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F2" w:rsidRDefault="00DC67F2" w:rsidP="005926C7">
      <w:pPr>
        <w:spacing w:after="0" w:line="240" w:lineRule="auto"/>
      </w:pPr>
      <w:r>
        <w:separator/>
      </w:r>
    </w:p>
  </w:footnote>
  <w:footnote w:type="continuationSeparator" w:id="0">
    <w:p w:rsidR="00DC67F2" w:rsidRDefault="00DC67F2" w:rsidP="00592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20F44"/>
    <w:multiLevelType w:val="hybridMultilevel"/>
    <w:tmpl w:val="D0BA1A54"/>
    <w:lvl w:ilvl="0" w:tplc="7FD81AB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8C"/>
    <w:rsid w:val="00142F37"/>
    <w:rsid w:val="001577B3"/>
    <w:rsid w:val="001D158C"/>
    <w:rsid w:val="002150C8"/>
    <w:rsid w:val="0028296F"/>
    <w:rsid w:val="004168EE"/>
    <w:rsid w:val="005926C7"/>
    <w:rsid w:val="005A7832"/>
    <w:rsid w:val="00611B55"/>
    <w:rsid w:val="006C14E4"/>
    <w:rsid w:val="0082601E"/>
    <w:rsid w:val="00847522"/>
    <w:rsid w:val="00A5572A"/>
    <w:rsid w:val="00A70910"/>
    <w:rsid w:val="00C754AD"/>
    <w:rsid w:val="00C92791"/>
    <w:rsid w:val="00D2687A"/>
    <w:rsid w:val="00D26A33"/>
    <w:rsid w:val="00D95FD8"/>
    <w:rsid w:val="00DC67F2"/>
    <w:rsid w:val="00E50E25"/>
    <w:rsid w:val="00EC0211"/>
    <w:rsid w:val="00F422A6"/>
    <w:rsid w:val="00F5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BAAC0-5FD5-479C-89A5-92D2F077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6F"/>
    <w:rPr>
      <w:rFonts w:ascii="Times New Roman" w:hAnsi="Times New Roman" w:cs="Times New Roman"/>
      <w:sz w:val="24"/>
      <w:szCs w:val="24"/>
    </w:rPr>
  </w:style>
  <w:style w:type="paragraph" w:styleId="Heading1">
    <w:name w:val="heading 1"/>
    <w:basedOn w:val="Normal"/>
    <w:next w:val="Normal"/>
    <w:link w:val="Heading1Char"/>
    <w:uiPriority w:val="9"/>
    <w:qFormat/>
    <w:rsid w:val="0028296F"/>
    <w:pPr>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96F"/>
    <w:rPr>
      <w:rFonts w:ascii="Times New Roman" w:hAnsi="Times New Roman" w:cs="Times New Roman"/>
      <w:b/>
      <w:sz w:val="28"/>
      <w:szCs w:val="28"/>
      <w:u w:val="single"/>
    </w:rPr>
  </w:style>
  <w:style w:type="paragraph" w:styleId="Header">
    <w:name w:val="header"/>
    <w:basedOn w:val="Normal"/>
    <w:link w:val="HeaderChar"/>
    <w:uiPriority w:val="99"/>
    <w:unhideWhenUsed/>
    <w:rsid w:val="0059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C7"/>
    <w:rPr>
      <w:rFonts w:ascii="Times New Roman" w:hAnsi="Times New Roman" w:cs="Times New Roman"/>
      <w:sz w:val="24"/>
      <w:szCs w:val="24"/>
    </w:rPr>
  </w:style>
  <w:style w:type="paragraph" w:styleId="Footer">
    <w:name w:val="footer"/>
    <w:basedOn w:val="Normal"/>
    <w:link w:val="FooterChar"/>
    <w:uiPriority w:val="99"/>
    <w:unhideWhenUsed/>
    <w:rsid w:val="0059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C7"/>
    <w:rPr>
      <w:rFonts w:ascii="Times New Roman" w:hAnsi="Times New Roman" w:cs="Times New Roman"/>
      <w:sz w:val="24"/>
      <w:szCs w:val="24"/>
    </w:rPr>
  </w:style>
  <w:style w:type="paragraph" w:styleId="ListParagraph">
    <w:name w:val="List Paragraph"/>
    <w:basedOn w:val="Normal"/>
    <w:uiPriority w:val="34"/>
    <w:qFormat/>
    <w:rsid w:val="00F5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15</cp:revision>
  <dcterms:created xsi:type="dcterms:W3CDTF">2015-08-06T23:57:00Z</dcterms:created>
  <dcterms:modified xsi:type="dcterms:W3CDTF">2015-08-08T22:45:00Z</dcterms:modified>
</cp:coreProperties>
</file>