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K.T.S.M. 3 reflected the light of  the dwarf sun Kr’Tall off of it’s fins briefly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drifting into the dark side of the planet Karufr. Continuing in a never ending orbit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around the planet, K.T.S.M. 3 was one of many satellites used by Taldryan Intelligence.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satellite  passed over the second largest continent it fed an encrypted package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the night sky to the Great Hall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Ensign Tortrate sat nodding off at his desk as the encrypted files began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automatically download to his console. Taldryan Intelligence manpower had been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stretched thin, too thin. Pirate attacks, battling the Corporate Sector and infighting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other clans in the past year caused a great many casualties and the T.I.D. More agents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being deployed into the field left double shifts for those at home. A greater shield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defend from the outside, an even greater opening to attack from the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quiet ding from the console awoke Tortrate abruptly. He brought up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encryption file and raised an eyebrow. Reaching over to the com he pressed the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button.</w:t>
      </w:r>
    </w:p>
    <w:p w:rsidR="00000000" w:rsidDel="00000000" w:rsidP="00000000" w:rsidRDefault="00000000" w:rsidRPr="00000000">
      <w:pPr>
        <w:contextualSpacing w:val="0"/>
      </w:pPr>
      <w:r w:rsidDel="00000000" w:rsidR="00000000" w:rsidRPr="00000000">
        <w:rPr>
          <w:rtl w:val="0"/>
        </w:rPr>
        <w:t xml:space="preserve">    “Sir, we have an encrypted message, level E.K.1. This must be important,” 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spoke with a note of concern in his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“Have it sent to the Spirae  immediately,” the voice on the other end commanded.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Aedile Bobecc Varga and Knight Seyda Norith waited in silence. As they waited,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Seyda fought back the urge to leave and return with a giant trash receptacle.  Quaestor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Raistline Majere sat working behind what a appeared to be a desk, though Seyda saw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a glorified trash can. Papers and data cards were strewn across the desk’s surface,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along with trash, half eaten plates of food, empty coffee cups and an ash try. There were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smears of ash where a half ass attempt to clean up the mess was obviously forgotten.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 am truly sorry. Behind as always,” Raistline said, throwing a file down onto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pile. “Please go on Bob.”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“Sir, a E.K. 1 came in half an  hour ago regarding the attack.” Bobecc did not stop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talking but noticed Raistline’s posture straighten. “ Intelligence believes they may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found something. Three encrypted transmissions were sent from a public terminal within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Ektrosis Temple over the past two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“Where were they sent?” Raisltine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transmissions were bounced off of several locations,” Bobecc continued,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ignoring the interuption. “Intelligence did not find the final destination, but was able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 it to Corinae 2 which is within Sphinxian Satellite Technologies territory.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Slowly, Raistline pushed himself to his feet. He allowed for a moment for those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 to see the pain in his face. He walked to the window, looking down the wall of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Spirae Taldryea. A slow myst had begun to creep up the walls of the Great Hall. Without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at his two commanding officers he spoke.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“So, not only does Taldryan have a traitor, but it is one from Ektrosis.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information is not to leave this room. This is a family affair. I don’t even want Keirdagh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Howlader to know until we have this straightened out. Seyda will hold an emergency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House meeting in the Aegis Hall while Bob will quietly “question” our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“What about Kooki and Sena?” Seyda spoke up. “They are both away on Omega’s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task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Raistline turned back thoughtful. “Though Kookimarissia still has an Arconan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stench about her, this doesn’t have the feel of Arconain treachery. Consider them both, but keep up your search.”  He reached over and grabbed his robes off of his chair. “I’ll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 into recent rogues and then check on your progress.  Remember, trust no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Bobecc rubbed his temples and sighed. This is going nowhere he thought as 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watched Warrior Catmatui walk away. He had quietly interviewed every member that 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been present in the past few weeks. No new information had arisen. Each 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seemed equally baffled and pissed over the raid, and were equally vocal at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at least she can keep this going for a while he mused, watching Seyda trying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quell the angry members.  Raist can send the mob home when he gets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Stealing himself into the shadows, Bobecc quietly left the hall, walking to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him think. Intelligence would have scoured all holo tapes available of the Ektrois Temple.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Anyone coming near those terminals during any of the access times would be suspect,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reports stated the files were either corrupt or missing. Anyone with the right slicing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or clearance could access them. Maybe even an older clearance….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former summit member,” Bobecc muttered aloud, surprised by how loud 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voice echoed through the halls. He continued his thoughts vocally, as if hearing his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would help him think. “They wouldn’t know about the new data storage we’ve installed.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Only current Summit members have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He didn’t notice his pace had quickened to a near jog until he was halfway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hallway. Coming to the end of the hall Bobecc punched a button on the panel.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turbo lift ride was quick and soon the doors opened to Taldryan’s vault. Passing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door, each hiding storerooms of Taldryan’s treasures, he moved quickly by. Moving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the entrance to the Force Nexus and making the last turn he came to a halt.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Always open to her members, Taldryan only had two guards posted in the vault.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Those were to be posted outside the Summit’s storeroom. Both lay on the ground. Pulling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blaster, Bobecc approached the guards cautiously. They were out cold, but didn’t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seem harmed.  Everything seemed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Strange, a terrorist being careful of those he attacked.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Slowly he raised his hand and keyed in the code to open the door. The door flew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quickly open and he waited outside a moment, waiting for a blaster shot to come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within. Nothing happened. The saboteur  had not bothered turning the lights on and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room was lit dimly by console screens at the far end. Cautiously he stepped inside. As 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eyes grew accustomed to the darkness he could see a figure waiting for him. Bobecc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raised his weapon towards the figure as the door closed behind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“You!” he yelled, fighting the urge to pull his finger on the trigger. “Why? I don’t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understand. Ektrosis has meant everything to you. Taldryan has meant everything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nation’s tragedy is a politician’s spear. Sometimes violence must be used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unify the masses. Now put that thing away. All the evidence is finally gone.” Raistline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Majere stepped forward and his face was illuminated by a console screen’s light.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Quaestor to sharpen this spear and drive it into the hearts of Taldryan’s enemies.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