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Tech: Energy slingshot. Kylex is an assassin in training, and mistakes will be made on missions. He thinks that if he does stuff up, he has that to rely on if the mission goes to south. Another reason is because Kylex would find it funny to stun random people when bored.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Armour: Truthfully, sailor moon outfit but that isn't canon so the Elite Mandalorian armour. Kylex was born a Mandalorian, he wants to be as close to a proper Mandalorian as he can. He also considers the Mandalorian armour to be quite intimidating to a foe. Despite its weight and clunkiness, he can find a way to make it fit for an assassin.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Weapon: DX-2 disruptor rifle. Kylex is a psychopath when killing someone, the disruptor rifle’s effect on organic matter is what he could only dream off. Kylex would savour the moment as his opponent turned into ash before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Equipment: Shuriken kit. Shurikens are an amazing tool for an assassin to use. Kylex would be fascinated with the sharp stars of death and make use of them all the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Accessory: Legacy of Palpatine ring. Kylex is proud of his clan, and is happy to be amongst its ranks. He wishes to not carry the emblem with him everywhere open to see, so the ring allows him to have that little sign.</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