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Happiness Haiku :)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Although Kylex cried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found happiness in life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the sadness left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