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Title: The Summit</w:t>
      </w:r>
    </w:p>
    <w:p w:rsidR="00000000" w:rsidDel="00000000" w:rsidP="00000000" w:rsidRDefault="00000000" w:rsidRPr="00000000" w14:paraId="00000002">
      <w:pPr>
        <w:rPr>
          <w:sz w:val="24"/>
          <w:szCs w:val="24"/>
        </w:rPr>
      </w:pPr>
      <w:r w:rsidDel="00000000" w:rsidR="00000000" w:rsidRPr="00000000">
        <w:rPr>
          <w:sz w:val="24"/>
          <w:szCs w:val="24"/>
          <w:rtl w:val="0"/>
        </w:rPr>
        <w:t xml:space="preserve">Genre: Political Drama</w:t>
      </w:r>
    </w:p>
    <w:p w:rsidR="00000000" w:rsidDel="00000000" w:rsidP="00000000" w:rsidRDefault="00000000" w:rsidRPr="00000000" w14:paraId="00000003">
      <w:pPr>
        <w:rPr>
          <w:sz w:val="24"/>
          <w:szCs w:val="24"/>
        </w:rPr>
      </w:pPr>
      <w:r w:rsidDel="00000000" w:rsidR="00000000" w:rsidRPr="00000000">
        <w:rPr>
          <w:sz w:val="24"/>
          <w:szCs w:val="24"/>
          <w:rtl w:val="0"/>
        </w:rPr>
        <w:t xml:space="preserve">Casting suggestions: Gwendoline Christie as Ronovi Tavisaen, Corey Burton as TuQ’uan Varick, Elizabeth Debicki as Scudi Ferria, Josh Duhamel as Wrathus, Joaquin Phoenix as Julius Caesar and Sarah Hyland as Tahiri.</w:t>
      </w:r>
    </w:p>
    <w:p w:rsidR="00000000" w:rsidDel="00000000" w:rsidP="00000000" w:rsidRDefault="00000000" w:rsidRPr="00000000" w14:paraId="00000004">
      <w:pPr>
        <w:rPr>
          <w:sz w:val="24"/>
          <w:szCs w:val="24"/>
        </w:rPr>
      </w:pPr>
      <w:r w:rsidDel="00000000" w:rsidR="00000000" w:rsidRPr="00000000">
        <w:rPr>
          <w:sz w:val="24"/>
          <w:szCs w:val="24"/>
          <w:rtl w:val="0"/>
        </w:rPr>
        <w:t xml:space="preserve">Synopsis: They worked their way to the top, unfortunately for them, that just means things got a whole lot harder.</w:t>
      </w:r>
    </w:p>
    <w:p w:rsidR="00000000" w:rsidDel="00000000" w:rsidP="00000000" w:rsidRDefault="00000000" w:rsidRPr="00000000" w14:paraId="00000005">
      <w:pPr>
        <w:rPr>
          <w:sz w:val="24"/>
          <w:szCs w:val="24"/>
        </w:rPr>
      </w:pPr>
      <w:r w:rsidDel="00000000" w:rsidR="00000000" w:rsidRPr="00000000">
        <w:rPr>
          <w:sz w:val="24"/>
          <w:szCs w:val="24"/>
          <w:rtl w:val="0"/>
        </w:rPr>
        <w:t xml:space="preserve">Suggestions for merchandising: Ronovi’s Whyren’s flask and TuQ’uan’s signature hat. </w:t>
      </w:r>
    </w:p>
    <w:p w:rsidR="00000000" w:rsidDel="00000000" w:rsidP="00000000" w:rsidRDefault="00000000" w:rsidRPr="00000000" w14:paraId="00000006">
      <w:pPr>
        <w:rPr>
          <w:sz w:val="24"/>
          <w:szCs w:val="24"/>
        </w:rPr>
      </w:pPr>
      <w:r w:rsidDel="00000000" w:rsidR="00000000" w:rsidRPr="00000000">
        <w:rPr>
          <w:sz w:val="24"/>
          <w:szCs w:val="24"/>
          <w:rtl w:val="0"/>
        </w:rPr>
        <w:t xml:space="preserve">Cast of characters in the first scene: TuQ’uan and Scudi</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first scene itself: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“Look, you know as well as I do that this isn’t a good idea. You can’t just let Tavisaen walk all over you like that.”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“Scudi, you know it’s not that simple. Julius, yourself and I aren’t exactly the most popular appointments. For now, we get to rely on Tavisaen’s favour. If that changes, we’d need to find other ways to make ourselves useful. Now’s certainly not the time to be risking that.”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“Why? Because good soldiers follow orders? That sounds like something Julius would tell me and I thought you were different. I thought you understood me, this is a stable gig, nothing more, nothing less. If some of the old Sith want to get their panties in a twist over some fictional cabal of people not like them trying to take over, let them. If Tavisaen wanted a sycophant to bow and scrape at her feet she wouldn’t have chosen you. Now prove to her you can stand up for yourself, she might even respect you for it.”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“Or remain convinced she’s right, in which case she’d see my actions as treasonous and we both know she’s not the type of person you want to anger, especially with plenty of people looking to replace us. For now, we play along, no matter what we personally feel about her actions. Assuming we all survive this war, there’ll be plenty of time to say I told you so. Now get back to work.”</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